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1459" w14:textId="77777777" w:rsidR="0053645C" w:rsidRPr="00CA0AA6" w:rsidRDefault="0053645C" w:rsidP="00CA0AA6">
      <w:pPr>
        <w:jc w:val="center"/>
        <w:rPr>
          <w:b/>
          <w:bCs/>
          <w:sz w:val="32"/>
          <w:szCs w:val="32"/>
        </w:rPr>
      </w:pPr>
      <w:r w:rsidRPr="00CA0AA6">
        <w:rPr>
          <w:b/>
          <w:bCs/>
          <w:sz w:val="32"/>
          <w:szCs w:val="32"/>
        </w:rPr>
        <w:t>AVISO DE CONTRATAÇÃO DIRETA</w:t>
      </w:r>
    </w:p>
    <w:p w14:paraId="30F459CC" w14:textId="77777777" w:rsidR="0053645C" w:rsidRDefault="0053645C" w:rsidP="00CA0AA6">
      <w:pPr>
        <w:jc w:val="center"/>
      </w:pPr>
      <w:r>
        <w:t>SECRETARIA EXECUTIVA</w:t>
      </w:r>
    </w:p>
    <w:p w14:paraId="2925BB2E" w14:textId="77777777" w:rsidR="0053645C" w:rsidRDefault="0053645C" w:rsidP="00CA0AA6">
      <w:pPr>
        <w:jc w:val="center"/>
      </w:pPr>
    </w:p>
    <w:p w14:paraId="278AA5E9" w14:textId="77777777" w:rsidR="0053645C" w:rsidRDefault="0053645C" w:rsidP="00CA0AA6">
      <w:pPr>
        <w:jc w:val="both"/>
      </w:pPr>
      <w:r>
        <w:t>A CÂMARA MUNICIPAL DE CHAPADA GAÚCHA, em cumprimento aos preceitos legais e regimentais no que tange às contratações diretas, com fundamento no art. 75, II, da Lei Federal nº 14.133/2021 e da Portaria nº 20/2021, torna público a abertura da fase externa do:</w:t>
      </w:r>
    </w:p>
    <w:p w14:paraId="0D0B9917" w14:textId="77777777" w:rsidR="0053645C" w:rsidRDefault="0053645C" w:rsidP="00CA0AA6">
      <w:pPr>
        <w:jc w:val="both"/>
      </w:pPr>
    </w:p>
    <w:p w14:paraId="10FCB8BD" w14:textId="40C6EA86" w:rsidR="0053645C" w:rsidRDefault="0053645C" w:rsidP="00CA0AA6">
      <w:pPr>
        <w:ind w:left="2977" w:hanging="2977"/>
        <w:jc w:val="both"/>
      </w:pPr>
      <w:r>
        <w:t>Processo de Despesas n.º:</w:t>
      </w:r>
      <w:r>
        <w:tab/>
      </w:r>
      <w:r w:rsidR="000952DF">
        <w:t>1</w:t>
      </w:r>
      <w:r w:rsidR="0030404F">
        <w:t>2</w:t>
      </w:r>
      <w:r>
        <w:t>.2026</w:t>
      </w:r>
    </w:p>
    <w:p w14:paraId="4A47D2AC" w14:textId="77777777" w:rsidR="0053645C" w:rsidRDefault="0053645C" w:rsidP="00CA0AA6">
      <w:pPr>
        <w:ind w:left="2977" w:hanging="2977"/>
        <w:jc w:val="both"/>
      </w:pPr>
    </w:p>
    <w:p w14:paraId="1906FC39" w14:textId="4A234F46" w:rsidR="00CA0AA6" w:rsidRDefault="0053645C" w:rsidP="00CA0AA6">
      <w:pPr>
        <w:ind w:left="2977" w:hanging="2977"/>
        <w:jc w:val="both"/>
      </w:pPr>
      <w:r>
        <w:t xml:space="preserve">Objeto: </w:t>
      </w:r>
      <w:r>
        <w:tab/>
      </w:r>
      <w:r w:rsidR="0030404F" w:rsidRPr="0030404F">
        <w:t>Prestação de serviços contínuos, sem dedicação de mão de obra exclusiva, de instalação, operação e manutenção do sistema e infraestrutura de sonorização do Plenário da Câmara Municipal, e acompanhamento das sessões ordinárias, extraordinárias, audiências públicas, sessões solenes e demais eventos institucionais.</w:t>
      </w:r>
    </w:p>
    <w:p w14:paraId="77D1FA21" w14:textId="77777777" w:rsidR="00CA0AA6" w:rsidRDefault="00CA0AA6" w:rsidP="00CA0AA6">
      <w:pPr>
        <w:ind w:left="2977" w:hanging="2977"/>
        <w:jc w:val="both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357"/>
        <w:gridCol w:w="1134"/>
        <w:gridCol w:w="873"/>
        <w:gridCol w:w="1131"/>
        <w:gridCol w:w="1559"/>
      </w:tblGrid>
      <w:tr w:rsidR="00CA0AA6" w14:paraId="5C2D1601" w14:textId="77777777" w:rsidTr="0030404F">
        <w:trPr>
          <w:trHeight w:val="39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FB43" w14:textId="77777777" w:rsidR="0053645C" w:rsidRPr="00CA0AA6" w:rsidRDefault="0053645C">
            <w:pPr>
              <w:spacing w:before="6" w:after="4" w:line="276" w:lineRule="auto"/>
              <w:jc w:val="center"/>
              <w:rPr>
                <w:b/>
                <w:sz w:val="18"/>
                <w:szCs w:val="18"/>
              </w:rPr>
            </w:pPr>
            <w:r w:rsidRPr="00CA0AA6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6D1" w14:textId="7B9F3C53" w:rsidR="0053645C" w:rsidRPr="00CA0AA6" w:rsidRDefault="0053645C" w:rsidP="0053645C">
            <w:pPr>
              <w:spacing w:before="6" w:after="4" w:line="276" w:lineRule="auto"/>
              <w:jc w:val="both"/>
              <w:rPr>
                <w:b/>
                <w:sz w:val="18"/>
                <w:szCs w:val="18"/>
              </w:rPr>
            </w:pPr>
            <w:r w:rsidRPr="00CA0AA6">
              <w:rPr>
                <w:b/>
                <w:sz w:val="18"/>
                <w:szCs w:val="18"/>
              </w:rPr>
              <w:t xml:space="preserve">Especificação </w:t>
            </w:r>
          </w:p>
          <w:p w14:paraId="02B252BA" w14:textId="2A943E16" w:rsidR="0053645C" w:rsidRPr="00CA0AA6" w:rsidRDefault="0053645C">
            <w:pPr>
              <w:spacing w:before="6" w:after="4"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242" w14:textId="77777777" w:rsidR="0053645C" w:rsidRPr="00CA0AA6" w:rsidRDefault="00CA0AA6">
            <w:pPr>
              <w:spacing w:before="6" w:after="4" w:line="276" w:lineRule="auto"/>
              <w:jc w:val="center"/>
              <w:rPr>
                <w:b/>
                <w:sz w:val="18"/>
                <w:szCs w:val="18"/>
              </w:rPr>
            </w:pPr>
            <w:r w:rsidRPr="00CA0AA6">
              <w:rPr>
                <w:b/>
                <w:sz w:val="18"/>
                <w:szCs w:val="18"/>
              </w:rPr>
              <w:t>CATMAT/</w:t>
            </w:r>
          </w:p>
          <w:p w14:paraId="0E1C5209" w14:textId="76B57D17" w:rsidR="00CA0AA6" w:rsidRPr="00CA0AA6" w:rsidRDefault="00CA0AA6">
            <w:pPr>
              <w:spacing w:before="6" w:after="4" w:line="276" w:lineRule="auto"/>
              <w:jc w:val="center"/>
              <w:rPr>
                <w:b/>
                <w:sz w:val="18"/>
                <w:szCs w:val="18"/>
              </w:rPr>
            </w:pPr>
            <w:r w:rsidRPr="00CA0AA6">
              <w:rPr>
                <w:b/>
                <w:sz w:val="18"/>
                <w:szCs w:val="18"/>
              </w:rPr>
              <w:t>CATSER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DA0B" w14:textId="77777777" w:rsidR="0053645C" w:rsidRPr="00CA0AA6" w:rsidRDefault="0053645C">
            <w:pPr>
              <w:spacing w:before="6" w:after="4" w:line="276" w:lineRule="auto"/>
              <w:jc w:val="center"/>
              <w:rPr>
                <w:b/>
                <w:sz w:val="18"/>
                <w:szCs w:val="18"/>
              </w:rPr>
            </w:pPr>
            <w:r w:rsidRPr="00CA0AA6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05F" w14:textId="77777777" w:rsidR="0053645C" w:rsidRPr="00CA0AA6" w:rsidRDefault="0053645C">
            <w:pPr>
              <w:spacing w:before="6" w:after="4" w:line="276" w:lineRule="auto"/>
              <w:jc w:val="center"/>
              <w:rPr>
                <w:b/>
                <w:sz w:val="18"/>
                <w:szCs w:val="18"/>
              </w:rPr>
            </w:pPr>
            <w:r w:rsidRPr="00CA0AA6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4A8E" w14:textId="11FCED59" w:rsidR="0053645C" w:rsidRPr="00CA0AA6" w:rsidRDefault="0053645C" w:rsidP="00CA0AA6">
            <w:pPr>
              <w:spacing w:before="6" w:after="4" w:line="276" w:lineRule="auto"/>
              <w:jc w:val="center"/>
              <w:rPr>
                <w:b/>
                <w:sz w:val="18"/>
                <w:szCs w:val="18"/>
              </w:rPr>
            </w:pPr>
            <w:r w:rsidRPr="00CA0AA6">
              <w:rPr>
                <w:b/>
                <w:sz w:val="18"/>
                <w:szCs w:val="18"/>
              </w:rPr>
              <w:t xml:space="preserve">Valor Estimado </w:t>
            </w:r>
          </w:p>
        </w:tc>
      </w:tr>
      <w:tr w:rsidR="00CA0AA6" w14:paraId="1EA6072B" w14:textId="77777777" w:rsidTr="0030404F">
        <w:trPr>
          <w:trHeight w:val="40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E32" w14:textId="77777777" w:rsidR="00CA0AA6" w:rsidRDefault="00CA0AA6" w:rsidP="00CA0AA6">
            <w:pPr>
              <w:spacing w:before="6" w:after="4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4B56" w14:textId="321A3A0F" w:rsidR="00CA0AA6" w:rsidRPr="00CA0AA6" w:rsidRDefault="0030404F" w:rsidP="00CA0AA6">
            <w:pPr>
              <w:spacing w:before="6" w:after="4" w:line="276" w:lineRule="auto"/>
              <w:jc w:val="both"/>
              <w:rPr>
                <w:rFonts w:cs="Segoe UI"/>
                <w:bCs/>
                <w:sz w:val="16"/>
                <w:szCs w:val="16"/>
              </w:rPr>
            </w:pPr>
            <w:r w:rsidRPr="0030404F">
              <w:rPr>
                <w:rFonts w:cs="Segoe UI"/>
                <w:b/>
                <w:sz w:val="16"/>
                <w:szCs w:val="16"/>
              </w:rPr>
              <w:t>Prestação de serviços contínuos, sem dedicação de mão de obra exclusiva, de instalação, operação e manutenção do sistema e infraestrutura de sonorização do Plenário da Câmara Municipal, e acompanhamento das sessões ordinárias, extraordinárias, audiências públicas, sessões solenes e demais eventos institucionais.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2703" w14:textId="3ECBE663" w:rsidR="00CA0AA6" w:rsidRDefault="000952DF" w:rsidP="00CA0AA6">
            <w:pPr>
              <w:spacing w:before="6" w:after="4" w:line="276" w:lineRule="auto"/>
              <w:jc w:val="center"/>
              <w:rPr>
                <w:bCs/>
              </w:rPr>
            </w:pPr>
            <w:r>
              <w:rPr>
                <w:rFonts w:cs="Segoe UI"/>
              </w:rPr>
              <w:t>137</w:t>
            </w:r>
            <w:r w:rsidR="0030404F">
              <w:rPr>
                <w:rFonts w:cs="Segoe UI"/>
              </w:rPr>
              <w:t>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9932" w14:textId="4A448C13" w:rsidR="00CA0AA6" w:rsidRDefault="000952DF" w:rsidP="00CA0AA6">
            <w:pPr>
              <w:spacing w:before="6" w:after="4" w:line="276" w:lineRule="auto"/>
              <w:jc w:val="center"/>
              <w:rPr>
                <w:bCs/>
              </w:rPr>
            </w:pPr>
            <w:r>
              <w:rPr>
                <w:bCs/>
              </w:rPr>
              <w:t>Tarefa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DC9" w14:textId="423C4A25" w:rsidR="00CA0AA6" w:rsidRDefault="000952DF" w:rsidP="00CA0AA6">
            <w:pPr>
              <w:spacing w:before="6" w:after="4" w:line="276" w:lineRule="auto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412" w14:textId="1259C397" w:rsidR="000952DF" w:rsidRDefault="0030404F" w:rsidP="000952DF">
            <w:pPr>
              <w:spacing w:before="6" w:after="4" w:line="276" w:lineRule="auto"/>
              <w:jc w:val="center"/>
              <w:rPr>
                <w:bCs/>
              </w:rPr>
            </w:pPr>
            <w:r>
              <w:rPr>
                <w:bCs/>
              </w:rPr>
              <w:t>R$ 15.060,00</w:t>
            </w:r>
          </w:p>
        </w:tc>
      </w:tr>
    </w:tbl>
    <w:p w14:paraId="39EBBDDC" w14:textId="77777777" w:rsidR="00CA0AA6" w:rsidRDefault="00CA0AA6" w:rsidP="00CA0AA6">
      <w:pPr>
        <w:spacing w:line="276" w:lineRule="auto"/>
        <w:ind w:left="2977" w:hanging="2977"/>
        <w:jc w:val="both"/>
      </w:pPr>
    </w:p>
    <w:p w14:paraId="34D3F90A" w14:textId="76B4C2BC" w:rsidR="0053645C" w:rsidRDefault="0053645C" w:rsidP="00CA0AA6">
      <w:pPr>
        <w:spacing w:line="276" w:lineRule="auto"/>
        <w:ind w:left="2977" w:hanging="2977"/>
        <w:jc w:val="both"/>
      </w:pPr>
      <w:r>
        <w:t>Regime de Execução:</w:t>
      </w:r>
      <w:r>
        <w:tab/>
        <w:t xml:space="preserve">Indireto; </w:t>
      </w:r>
      <w:r w:rsidR="000952DF">
        <w:t>prestação de serviços comuns por tarefa.</w:t>
      </w:r>
    </w:p>
    <w:p w14:paraId="4305BF7C" w14:textId="090EEE51" w:rsidR="0053645C" w:rsidRDefault="0053645C" w:rsidP="00CA0AA6">
      <w:pPr>
        <w:spacing w:line="276" w:lineRule="auto"/>
        <w:ind w:left="2977" w:hanging="2977"/>
        <w:jc w:val="both"/>
      </w:pPr>
      <w:r>
        <w:t>Prazo de entrega:</w:t>
      </w:r>
      <w:r>
        <w:tab/>
      </w:r>
      <w:r w:rsidR="000952DF">
        <w:t>agendado por demanda.</w:t>
      </w:r>
      <w:r>
        <w:tab/>
      </w:r>
    </w:p>
    <w:p w14:paraId="4E8FE37E" w14:textId="53BA7C39" w:rsidR="0053645C" w:rsidRDefault="0053645C" w:rsidP="00CA0AA6">
      <w:pPr>
        <w:spacing w:line="276" w:lineRule="auto"/>
        <w:ind w:left="2977" w:hanging="2977"/>
        <w:jc w:val="both"/>
      </w:pPr>
      <w:r>
        <w:t>Preço global estimado:</w:t>
      </w:r>
      <w:r>
        <w:tab/>
      </w:r>
      <w:r w:rsidR="000952DF">
        <w:t xml:space="preserve">R$ </w:t>
      </w:r>
      <w:r w:rsidR="0030404F">
        <w:t xml:space="preserve">15.060,00 </w:t>
      </w:r>
      <w:r w:rsidR="000952DF" w:rsidRPr="000952DF">
        <w:rPr>
          <w:sz w:val="18"/>
          <w:szCs w:val="18"/>
        </w:rPr>
        <w:t>(</w:t>
      </w:r>
      <w:r w:rsidR="0030404F">
        <w:rPr>
          <w:sz w:val="18"/>
          <w:szCs w:val="18"/>
        </w:rPr>
        <w:t>quinze mil e sessenta reais</w:t>
      </w:r>
      <w:r w:rsidR="000952DF" w:rsidRPr="000952DF">
        <w:rPr>
          <w:sz w:val="18"/>
          <w:szCs w:val="18"/>
        </w:rPr>
        <w:t>)</w:t>
      </w:r>
      <w:r w:rsidR="0030404F">
        <w:rPr>
          <w:sz w:val="18"/>
          <w:szCs w:val="18"/>
        </w:rPr>
        <w:t>.</w:t>
      </w:r>
    </w:p>
    <w:p w14:paraId="011744C0" w14:textId="77777777" w:rsidR="0053645C" w:rsidRDefault="0053645C" w:rsidP="00CA0AA6">
      <w:pPr>
        <w:spacing w:line="276" w:lineRule="auto"/>
        <w:ind w:left="2977" w:hanging="2977"/>
        <w:jc w:val="both"/>
      </w:pPr>
      <w:r>
        <w:t>Modalidade:</w:t>
      </w:r>
      <w:r>
        <w:tab/>
        <w:t>Contratação Direta, Art. 75, II, Lei n.º 14.133/21;</w:t>
      </w:r>
    </w:p>
    <w:p w14:paraId="74B52368" w14:textId="251F9837" w:rsidR="0053645C" w:rsidRDefault="0053645C" w:rsidP="00CA0AA6">
      <w:pPr>
        <w:spacing w:line="276" w:lineRule="auto"/>
        <w:ind w:left="2977" w:hanging="2977"/>
        <w:jc w:val="both"/>
      </w:pPr>
      <w:r>
        <w:t>Requisitos de habilitação:</w:t>
      </w:r>
      <w:r>
        <w:tab/>
        <w:t>Habilitação jurídica, fiscal, social e trabalhista (Título VI, Lei 14.133/21)</w:t>
      </w:r>
      <w:r w:rsidR="0030404F">
        <w:t>.</w:t>
      </w:r>
    </w:p>
    <w:p w14:paraId="641C4CAF" w14:textId="77777777" w:rsidR="0053645C" w:rsidRDefault="0053645C" w:rsidP="00CA0AA6">
      <w:pPr>
        <w:spacing w:line="276" w:lineRule="auto"/>
        <w:ind w:left="2977" w:hanging="2977"/>
        <w:jc w:val="both"/>
      </w:pPr>
      <w:r>
        <w:t xml:space="preserve">Participação: </w:t>
      </w:r>
      <w:r>
        <w:tab/>
        <w:t>Ampla concorrência;</w:t>
      </w:r>
    </w:p>
    <w:p w14:paraId="2CB6BD5A" w14:textId="77777777" w:rsidR="0053645C" w:rsidRDefault="0053645C" w:rsidP="00CA0AA6">
      <w:pPr>
        <w:spacing w:line="276" w:lineRule="auto"/>
        <w:ind w:left="2977" w:hanging="2977"/>
        <w:jc w:val="both"/>
        <w:rPr>
          <w:i/>
          <w:iCs/>
        </w:rPr>
      </w:pPr>
      <w:r>
        <w:t>Critério de Julgamento:</w:t>
      </w:r>
      <w:r>
        <w:tab/>
        <w:t>Menor Preço Unitário.</w:t>
      </w:r>
    </w:p>
    <w:p w14:paraId="798AEF1F" w14:textId="77777777" w:rsidR="0053645C" w:rsidRDefault="0053645C" w:rsidP="00CA0AA6">
      <w:pPr>
        <w:spacing w:line="276" w:lineRule="auto"/>
        <w:ind w:left="2977" w:hanging="2977"/>
        <w:jc w:val="both"/>
      </w:pPr>
      <w:r>
        <w:t xml:space="preserve">Modo de Disputa: </w:t>
      </w:r>
      <w:r>
        <w:rPr>
          <w:i/>
          <w:iCs/>
        </w:rPr>
        <w:tab/>
      </w:r>
      <w:r>
        <w:t>Aberto</w:t>
      </w:r>
    </w:p>
    <w:p w14:paraId="620478C3" w14:textId="7CBB9675" w:rsidR="0053645C" w:rsidRDefault="0053645C" w:rsidP="00CA0AA6">
      <w:pPr>
        <w:spacing w:line="276" w:lineRule="auto"/>
        <w:ind w:left="2977" w:hanging="2977"/>
        <w:jc w:val="both"/>
      </w:pPr>
      <w:r>
        <w:t>Informações e Publicações:</w:t>
      </w:r>
      <w:r>
        <w:tab/>
        <w:t>Aviso de Contratação: Site oficial, Diário DOMM/AMM</w:t>
      </w:r>
      <w:r w:rsidR="00CA0AA6">
        <w:t xml:space="preserve">; </w:t>
      </w:r>
      <w:r w:rsidR="000952DF">
        <w:t>Quadro de Avisos da CMCG</w:t>
      </w:r>
      <w:r w:rsidR="00CA0AA6">
        <w:t>.</w:t>
      </w:r>
    </w:p>
    <w:p w14:paraId="0138FD2F" w14:textId="77777777" w:rsidR="00CA0AA6" w:rsidRDefault="0053645C" w:rsidP="00CA0AA6">
      <w:pPr>
        <w:spacing w:line="276" w:lineRule="auto"/>
        <w:jc w:val="both"/>
      </w:pPr>
      <w:r>
        <w:t xml:space="preserve">Termo de Referência e informações poderão ser obtidas no Site oficial, ou solicitadas através do e-mail </w:t>
      </w:r>
      <w:hyperlink r:id="rId7" w:history="1">
        <w:r>
          <w:rPr>
            <w:rStyle w:val="Hyperlink"/>
          </w:rPr>
          <w:t>licitar@chapadagaucha.mg.leg.br</w:t>
        </w:r>
      </w:hyperlink>
      <w:r>
        <w:t>; Info.: (38) 9 9972-9880 (WhatsApp).</w:t>
      </w:r>
      <w:r w:rsidR="00CA0AA6">
        <w:t xml:space="preserve"> </w:t>
      </w:r>
    </w:p>
    <w:p w14:paraId="2412C22B" w14:textId="1D73DED9" w:rsidR="0053645C" w:rsidRDefault="0053645C" w:rsidP="00CA0AA6">
      <w:pPr>
        <w:spacing w:line="276" w:lineRule="auto"/>
        <w:jc w:val="both"/>
      </w:pPr>
      <w:r>
        <w:t>Por este intermédio manifesta o interesse na obtenção das propostas de eventuais interessados, selecionando-se a mais vantajosa:</w:t>
      </w:r>
    </w:p>
    <w:p w14:paraId="513E67F3" w14:textId="77777777" w:rsidR="00CA0AA6" w:rsidRDefault="00CA0AA6" w:rsidP="00CA0AA6">
      <w:pPr>
        <w:jc w:val="center"/>
        <w:rPr>
          <w:b/>
          <w:bCs/>
          <w:smallCaps/>
          <w:u w:val="single"/>
        </w:rPr>
      </w:pPr>
    </w:p>
    <w:p w14:paraId="7EAFBF64" w14:textId="50F061A2" w:rsidR="0053645C" w:rsidRDefault="0053645C" w:rsidP="00CA0AA6">
      <w:pPr>
        <w:spacing w:line="276" w:lineRule="auto"/>
        <w:jc w:val="center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 xml:space="preserve">RECEBIMENTO DE PROPOSTAS: </w:t>
      </w:r>
      <w:r w:rsidR="000952DF">
        <w:rPr>
          <w:b/>
          <w:bCs/>
          <w:smallCaps/>
          <w:u w:val="single"/>
        </w:rPr>
        <w:t>3</w:t>
      </w:r>
      <w:r>
        <w:rPr>
          <w:b/>
          <w:bCs/>
          <w:smallCaps/>
          <w:u w:val="single"/>
        </w:rPr>
        <w:t xml:space="preserve"> DIA</w:t>
      </w:r>
      <w:r w:rsidR="000952DF">
        <w:rPr>
          <w:b/>
          <w:bCs/>
          <w:smallCaps/>
          <w:u w:val="single"/>
        </w:rPr>
        <w:t>S</w:t>
      </w:r>
      <w:r>
        <w:rPr>
          <w:b/>
          <w:bCs/>
          <w:smallCaps/>
          <w:u w:val="single"/>
        </w:rPr>
        <w:t xml:space="preserve"> </w:t>
      </w:r>
      <w:r w:rsidR="00CA0AA6">
        <w:rPr>
          <w:b/>
          <w:bCs/>
          <w:smallCaps/>
          <w:u w:val="single"/>
        </w:rPr>
        <w:t xml:space="preserve">(ATÉ </w:t>
      </w:r>
      <w:r w:rsidR="0030404F">
        <w:rPr>
          <w:b/>
          <w:bCs/>
          <w:smallCaps/>
          <w:u w:val="single"/>
        </w:rPr>
        <w:t xml:space="preserve"> 20</w:t>
      </w:r>
      <w:r w:rsidR="00CA0AA6">
        <w:rPr>
          <w:b/>
          <w:bCs/>
          <w:smallCaps/>
          <w:u w:val="single"/>
        </w:rPr>
        <w:t xml:space="preserve"> </w:t>
      </w:r>
      <w:r w:rsidR="000952DF">
        <w:rPr>
          <w:b/>
          <w:bCs/>
          <w:smallCaps/>
          <w:u w:val="single"/>
        </w:rPr>
        <w:t>DE MARÇO</w:t>
      </w:r>
      <w:r w:rsidR="00CA0AA6">
        <w:rPr>
          <w:b/>
          <w:bCs/>
          <w:smallCaps/>
          <w:u w:val="single"/>
        </w:rPr>
        <w:t xml:space="preserve"> DE 2026)</w:t>
      </w:r>
    </w:p>
    <w:p w14:paraId="6135D5AB" w14:textId="1A0FD435" w:rsidR="005D5E01" w:rsidRPr="000952DF" w:rsidRDefault="0053645C" w:rsidP="00CA0AA6">
      <w:pPr>
        <w:spacing w:line="276" w:lineRule="auto"/>
        <w:jc w:val="right"/>
        <w:rPr>
          <w:sz w:val="20"/>
          <w:szCs w:val="20"/>
        </w:rPr>
      </w:pPr>
      <w:r w:rsidRPr="000952DF">
        <w:rPr>
          <w:sz w:val="20"/>
          <w:szCs w:val="20"/>
        </w:rPr>
        <w:t xml:space="preserve">Publicado em Chapada Gaúcha, </w:t>
      </w:r>
      <w:r w:rsidRPr="000952DF">
        <w:rPr>
          <w:sz w:val="20"/>
          <w:szCs w:val="20"/>
        </w:rPr>
        <w:fldChar w:fldCharType="begin"/>
      </w:r>
      <w:r w:rsidRPr="000952DF">
        <w:rPr>
          <w:sz w:val="20"/>
          <w:szCs w:val="20"/>
        </w:rPr>
        <w:instrText xml:space="preserve"> TIME \@ "dddd, d' de 'MMMM' de 'yyyy" </w:instrText>
      </w:r>
      <w:r w:rsidRPr="000952DF">
        <w:rPr>
          <w:sz w:val="20"/>
          <w:szCs w:val="20"/>
        </w:rPr>
        <w:fldChar w:fldCharType="separate"/>
      </w:r>
      <w:r w:rsidR="0030404F">
        <w:rPr>
          <w:noProof/>
          <w:sz w:val="20"/>
          <w:szCs w:val="20"/>
        </w:rPr>
        <w:t>terça-feira, 17 de março de 2026</w:t>
      </w:r>
      <w:r w:rsidRPr="000952DF">
        <w:rPr>
          <w:sz w:val="20"/>
          <w:szCs w:val="20"/>
        </w:rPr>
        <w:fldChar w:fldCharType="end"/>
      </w:r>
      <w:r w:rsidRPr="000952DF">
        <w:rPr>
          <w:sz w:val="20"/>
          <w:szCs w:val="20"/>
        </w:rPr>
        <w:t>.</w:t>
      </w:r>
    </w:p>
    <w:sectPr w:rsidR="005D5E01" w:rsidRPr="000952DF" w:rsidSect="00CA0AA6">
      <w:headerReference w:type="default" r:id="rId8"/>
      <w:footerReference w:type="default" r:id="rId9"/>
      <w:pgSz w:w="11906" w:h="16838"/>
      <w:pgMar w:top="1134" w:right="851" w:bottom="1985" w:left="1701" w:header="1161" w:footer="80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CB71" w14:textId="77777777" w:rsidR="00F81D72" w:rsidRDefault="00F81D72" w:rsidP="007B4DF1">
      <w:r>
        <w:separator/>
      </w:r>
    </w:p>
  </w:endnote>
  <w:endnote w:type="continuationSeparator" w:id="0">
    <w:p w14:paraId="76667573" w14:textId="77777777" w:rsidR="00F81D72" w:rsidRDefault="00F81D72" w:rsidP="007B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16DA" w14:textId="040BFEEE" w:rsidR="007B4DF1" w:rsidRPr="007B4DF1" w:rsidRDefault="007B4DF1" w:rsidP="007B4DF1">
    <w:pPr>
      <w:pStyle w:val="cvgsua"/>
      <w:spacing w:before="0" w:beforeAutospacing="0" w:after="0" w:afterAutospacing="0" w:line="300" w:lineRule="atLeast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7215" behindDoc="1" locked="0" layoutInCell="1" allowOverlap="1" wp14:anchorId="5B3FA510" wp14:editId="42B0CC6C">
          <wp:simplePos x="0" y="0"/>
          <wp:positionH relativeFrom="page">
            <wp:align>left</wp:align>
          </wp:positionH>
          <wp:positionV relativeFrom="paragraph">
            <wp:posOffset>-425873</wp:posOffset>
          </wp:positionV>
          <wp:extent cx="7543800" cy="707460"/>
          <wp:effectExtent l="0" t="0" r="0" b="0"/>
          <wp:wrapNone/>
          <wp:docPr id="18" name="Imagem 1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03" cy="715263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6FBB" w14:textId="77777777" w:rsidR="00F81D72" w:rsidRDefault="00F81D72" w:rsidP="007B4DF1">
      <w:r>
        <w:separator/>
      </w:r>
    </w:p>
  </w:footnote>
  <w:footnote w:type="continuationSeparator" w:id="0">
    <w:p w14:paraId="789BCDED" w14:textId="77777777" w:rsidR="00F81D72" w:rsidRDefault="00F81D72" w:rsidP="007B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3127" w14:textId="23FC925B" w:rsidR="007B4DF1" w:rsidRDefault="0069613F" w:rsidP="007B4DF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76807" wp14:editId="0767E016">
          <wp:simplePos x="0" y="0"/>
          <wp:positionH relativeFrom="page">
            <wp:posOffset>-57150</wp:posOffset>
          </wp:positionH>
          <wp:positionV relativeFrom="paragraph">
            <wp:posOffset>-108585</wp:posOffset>
          </wp:positionV>
          <wp:extent cx="7633335" cy="723900"/>
          <wp:effectExtent l="0" t="0" r="5715" b="0"/>
          <wp:wrapTight wrapText="bothSides">
            <wp:wrapPolygon edited="0">
              <wp:start x="0" y="0"/>
              <wp:lineTo x="0" y="21032"/>
              <wp:lineTo x="21562" y="21032"/>
              <wp:lineTo x="21562" y="0"/>
              <wp:lineTo x="0" y="0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33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F1"/>
    <w:rsid w:val="00060C80"/>
    <w:rsid w:val="000775C4"/>
    <w:rsid w:val="000952DF"/>
    <w:rsid w:val="00206BD0"/>
    <w:rsid w:val="00300B93"/>
    <w:rsid w:val="0030404F"/>
    <w:rsid w:val="00474661"/>
    <w:rsid w:val="0053645C"/>
    <w:rsid w:val="005C4AF4"/>
    <w:rsid w:val="005D5E01"/>
    <w:rsid w:val="0069613F"/>
    <w:rsid w:val="00793170"/>
    <w:rsid w:val="007B4DF1"/>
    <w:rsid w:val="007C782A"/>
    <w:rsid w:val="008039C4"/>
    <w:rsid w:val="00806DA9"/>
    <w:rsid w:val="008500B2"/>
    <w:rsid w:val="008730A0"/>
    <w:rsid w:val="008C101E"/>
    <w:rsid w:val="00972EE0"/>
    <w:rsid w:val="00A2079D"/>
    <w:rsid w:val="00A3327D"/>
    <w:rsid w:val="00B90CDA"/>
    <w:rsid w:val="00CA0AA6"/>
    <w:rsid w:val="00D53444"/>
    <w:rsid w:val="00D86C86"/>
    <w:rsid w:val="00DA1438"/>
    <w:rsid w:val="00DC310D"/>
    <w:rsid w:val="00DD117D"/>
    <w:rsid w:val="00E02AF9"/>
    <w:rsid w:val="00EC42AF"/>
    <w:rsid w:val="00F21786"/>
    <w:rsid w:val="00F8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55C9C"/>
  <w15:chartTrackingRefBased/>
  <w15:docId w15:val="{9A6CBE64-BF6A-4CA2-BE7E-AEC4E761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E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972EE0"/>
    <w:pPr>
      <w:keepNext/>
      <w:jc w:val="center"/>
      <w:outlineLvl w:val="0"/>
    </w:pPr>
    <w:rPr>
      <w:rFonts w:ascii="Arial Narrow" w:hAnsi="Arial Narrow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F1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B4DF1"/>
  </w:style>
  <w:style w:type="paragraph" w:styleId="Rodap">
    <w:name w:val="footer"/>
    <w:basedOn w:val="Normal"/>
    <w:link w:val="RodapChar"/>
    <w:uiPriority w:val="99"/>
    <w:unhideWhenUsed/>
    <w:rsid w:val="007B4DF1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B4DF1"/>
  </w:style>
  <w:style w:type="paragraph" w:customStyle="1" w:styleId="cvgsua">
    <w:name w:val="cvgsua"/>
    <w:basedOn w:val="Normal"/>
    <w:rsid w:val="007B4DF1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7B4DF1"/>
  </w:style>
  <w:style w:type="character" w:customStyle="1" w:styleId="Ttulo1Char">
    <w:name w:val="Título 1 Char"/>
    <w:basedOn w:val="Fontepargpadro"/>
    <w:link w:val="Ttulo1"/>
    <w:rsid w:val="00972EE0"/>
    <w:rPr>
      <w:rFonts w:ascii="Arial Narrow" w:eastAsia="Times New Roman" w:hAnsi="Arial Narrow" w:cs="Times New Roman"/>
      <w:b/>
      <w:bCs/>
      <w:sz w:val="4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72E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2E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72E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72E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2EE0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972EE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72EE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972EE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EE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72EE0"/>
    <w:pPr>
      <w:spacing w:after="0" w:line="240" w:lineRule="auto"/>
    </w:pPr>
    <w:rPr>
      <w:rFonts w:ascii="Calibri" w:eastAsia="Times New Roman" w:hAnsi="Calibri"/>
      <w:lang w:eastAsia="pt-BR"/>
    </w:rPr>
  </w:style>
  <w:style w:type="character" w:customStyle="1" w:styleId="SemEspaamentoChar">
    <w:name w:val="Sem Espaçamento Char"/>
    <w:link w:val="SemEspaamento"/>
    <w:uiPriority w:val="1"/>
    <w:rsid w:val="00972EE0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r@chapadagaucha.mg.le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hapadagauch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78F3-B6EB-4A44-AB9B-3008CA2F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CMCG_12</dc:creator>
  <cp:keywords/>
  <dc:description/>
  <cp:lastModifiedBy>CMCG_13</cp:lastModifiedBy>
  <cp:revision>2</cp:revision>
  <cp:lastPrinted>2026-03-17T17:09:00Z</cp:lastPrinted>
  <dcterms:created xsi:type="dcterms:W3CDTF">2026-03-17T17:26:00Z</dcterms:created>
  <dcterms:modified xsi:type="dcterms:W3CDTF">2026-03-17T17:26:00Z</dcterms:modified>
</cp:coreProperties>
</file>